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774"/>
      </w:tblGrid>
      <w:tr w:rsidR="007F348D" w:rsidTr="007F348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noProof/>
                <w:sz w:val="52"/>
                <w:szCs w:val="52"/>
                <w:lang w:eastAsia="tr-TR"/>
              </w:rPr>
              <w:drawing>
                <wp:inline distT="0" distB="0" distL="0" distR="0" wp14:anchorId="7AB764FD" wp14:editId="132FED0D">
                  <wp:extent cx="457200" cy="457200"/>
                  <wp:effectExtent l="0" t="0" r="0" b="0"/>
                  <wp:docPr id="1" name="Resim 1" descr="sebenbelediy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benbelediy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D" w:rsidRDefault="007F348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F348D" w:rsidRDefault="007F34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tr-TR"/>
              </w:rPr>
              <w:t xml:space="preserve"> MECLİS KARAR ÖZETİ</w:t>
            </w:r>
          </w:p>
        </w:tc>
      </w:tr>
    </w:tbl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DÖNEMİ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: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TARİHİ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: 04/03/2022                                                         </w:t>
      </w: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AYI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: MART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NUMARASI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  2022/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20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BİRLEŞİM/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OTURUM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:1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/ 1</w:t>
      </w: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2"/>
          <w:szCs w:val="12"/>
          <w:lang w:eastAsia="tr-TR"/>
        </w:rPr>
      </w:pP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BELEDİYE MECLİSİNİ 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</w:t>
      </w:r>
      <w:r w:rsidR="00BA4FDE">
        <w:rPr>
          <w:rFonts w:ascii="Times New Roman" w:eastAsia="Times New Roman" w:hAnsi="Times New Roman"/>
          <w:b/>
          <w:sz w:val="24"/>
          <w:szCs w:val="24"/>
          <w:lang w:eastAsia="tr-TR"/>
        </w:rPr>
        <w:t>Ş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KİL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EDENLER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:Fatih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KAVAK,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Alattin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ÖZKÖK,  Hülya ARSLAN,  Hüseyin AYDIN,                                                    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Engin SARIBÖCEK, Mustafa BELEN,   Resmi İDE,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Zikrullah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KÜNER,  Nurullah KÜNER, Baykal DÖNMEZ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Belediye Meclisi, Meclis Başkanı Fatih KAVAK’ </w:t>
      </w:r>
      <w:proofErr w:type="spellStart"/>
      <w:r>
        <w:rPr>
          <w:rFonts w:ascii="Times New Roman" w:eastAsia="Times New Roman" w:hAnsi="Times New Roman"/>
          <w:lang w:eastAsia="tr-TR"/>
        </w:rPr>
        <w:t>ın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Başkanlığında, üyelerden Hülya ARSLAN, Hüseyin AYDIN, Engin SARIBÖCEK, Mustafa BELEN, Resmi İDE, </w:t>
      </w:r>
      <w:proofErr w:type="spellStart"/>
      <w:r>
        <w:rPr>
          <w:rFonts w:ascii="Times New Roman" w:eastAsia="Times New Roman" w:hAnsi="Times New Roman"/>
          <w:lang w:eastAsia="tr-TR"/>
        </w:rPr>
        <w:t>Zikrullah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KÜNER,  Nurullah KÜNER ve Baykal DÖNMEZ’ in katılımı ile saat: 15.00’ da, gündeminde bulunan hususları görüşmek üzere Belediye Meclis Salonunda toplandı.</w:t>
      </w:r>
    </w:p>
    <w:p w:rsidR="007F348D" w:rsidRPr="00BA4FDE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tr-TR"/>
        </w:rPr>
      </w:pPr>
      <w:r w:rsidRPr="00BA4FDE">
        <w:rPr>
          <w:rFonts w:ascii="Times New Roman" w:eastAsia="Times New Roman" w:hAnsi="Times New Roman"/>
          <w:sz w:val="12"/>
          <w:szCs w:val="12"/>
          <w:lang w:eastAsia="tr-TR"/>
        </w:rPr>
        <w:t xml:space="preserve">       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Hususlarını kapsadığından, gündem gereği görüşmelere geçildi.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1–Gündemin bu maddesi, Mali Hizmetler Müdürlüğünün, Mustafa </w:t>
      </w:r>
      <w:proofErr w:type="spellStart"/>
      <w:r>
        <w:rPr>
          <w:rFonts w:ascii="Times New Roman" w:eastAsia="Times New Roman" w:hAnsi="Times New Roman"/>
          <w:lang w:eastAsia="tr-TR"/>
        </w:rPr>
        <w:t>GÜLENÇ’in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dilekçesi hakkındaki 23.02.2022 tarihli ve 48 sayılı yazılarının görüşülmesini kapsadığından;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</w:t>
      </w:r>
      <w:r>
        <w:rPr>
          <w:rFonts w:ascii="Times New Roman" w:hAnsi="Times New Roman"/>
          <w:lang w:eastAsia="tr-TR"/>
        </w:rPr>
        <w:t xml:space="preserve">Meclis Başkanı Fatih KAVAK, </w:t>
      </w:r>
      <w:r>
        <w:rPr>
          <w:rFonts w:ascii="Times New Roman" w:hAnsi="Times New Roman"/>
        </w:rPr>
        <w:t xml:space="preserve">5393 Sayılı Belediye Kanununun 15 inci maddesinin, (p) fıkrası gereği İlçemizdeki Ticari Taksilerde uygulanacak taksimetre fiyatlarının aşağıda gösterildiği şekilde </w:t>
      </w:r>
      <w:r>
        <w:rPr>
          <w:rFonts w:ascii="Times New Roman" w:eastAsia="Times New Roman" w:hAnsi="Times New Roman"/>
          <w:lang w:eastAsia="tr-TR"/>
        </w:rPr>
        <w:t xml:space="preserve">tespit edilmesini teklif etti. Teklif oya sunuldu. İşaretle (eli yukarı kaldırmak suretiyle) yapılan oylama neticesinde teklif oybirliği ile kabul edildi.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tr-TR"/>
        </w:rPr>
      </w:pPr>
    </w:p>
    <w:p w:rsidR="007F348D" w:rsidRDefault="007F348D" w:rsidP="007F348D">
      <w:pPr>
        <w:pStyle w:val="AralkYok"/>
        <w:jc w:val="center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 xml:space="preserve">SEBEN TAKSİMETRE FİYATLARI (KDV </w:t>
      </w:r>
      <w:proofErr w:type="gramStart"/>
      <w:r>
        <w:rPr>
          <w:rFonts w:ascii="Times New Roman" w:hAnsi="Times New Roman"/>
          <w:b/>
          <w:lang w:eastAsia="tr-TR"/>
        </w:rPr>
        <w:t>DAHİL</w:t>
      </w:r>
      <w:proofErr w:type="gramEnd"/>
      <w:r>
        <w:rPr>
          <w:rFonts w:ascii="Times New Roman" w:hAnsi="Times New Roman"/>
          <w:b/>
          <w:lang w:eastAsia="tr-TR"/>
        </w:rPr>
        <w:t>)</w:t>
      </w:r>
    </w:p>
    <w:tbl>
      <w:tblPr>
        <w:tblW w:w="956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623"/>
      </w:tblGrid>
      <w:tr w:rsidR="007F348D" w:rsidTr="007F348D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İlk Açılış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7,00 TL</w:t>
            </w:r>
          </w:p>
        </w:tc>
      </w:tr>
      <w:tr w:rsidR="007F348D" w:rsidTr="007F348D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Km. Başına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7,50 TL</w:t>
            </w:r>
          </w:p>
        </w:tc>
      </w:tr>
      <w:tr w:rsidR="007F348D" w:rsidTr="007F348D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Saat Ücreti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60,00 TL</w:t>
            </w:r>
          </w:p>
        </w:tc>
      </w:tr>
      <w:tr w:rsidR="007F348D" w:rsidTr="007F348D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Bekleme (Dakika Başına)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1,00 TL</w:t>
            </w:r>
          </w:p>
        </w:tc>
      </w:tr>
      <w:tr w:rsidR="007F348D" w:rsidTr="007F348D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Kısa Mesafe ( 1 Km ye Kadar 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pStyle w:val="AralkYok"/>
              <w:spacing w:line="256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17,50 TL</w:t>
            </w:r>
          </w:p>
        </w:tc>
      </w:tr>
    </w:tbl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NOT:  -  Kilometre tarifesi her 100 metrede (0,75 Kuruş) bir uygulanacaktır.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Düğün ve Cenazelerin pazarlığa tabi tutulması.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Bagaja konulacak eşyalar için 20 Kg’a kadar ücretsiz olacaktır.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Bekleme 1 </w:t>
      </w:r>
      <w:proofErr w:type="spellStart"/>
      <w:r>
        <w:rPr>
          <w:rFonts w:ascii="Times New Roman" w:eastAsia="Times New Roman" w:hAnsi="Times New Roman"/>
          <w:lang w:eastAsia="tr-TR"/>
        </w:rPr>
        <w:t>dk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sonrası her dakika için 1,00 TL. </w:t>
      </w:r>
      <w:proofErr w:type="gramStart"/>
      <w:r>
        <w:rPr>
          <w:rFonts w:ascii="Times New Roman" w:eastAsia="Times New Roman" w:hAnsi="Times New Roman"/>
          <w:lang w:eastAsia="tr-TR"/>
        </w:rPr>
        <w:t>uygulanacaktır</w:t>
      </w:r>
      <w:proofErr w:type="gramEnd"/>
      <w:r>
        <w:rPr>
          <w:rFonts w:ascii="Times New Roman" w:eastAsia="Times New Roman" w:hAnsi="Times New Roman"/>
          <w:lang w:eastAsia="tr-TR"/>
        </w:rPr>
        <w:t>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</w:t>
      </w:r>
      <w:r>
        <w:rPr>
          <w:rFonts w:ascii="Times New Roman" w:hAnsi="Times New Roman"/>
          <w:lang w:eastAsia="tr-TR"/>
        </w:rPr>
        <w:t>17,50 TL.</w:t>
      </w:r>
      <w:r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lang w:eastAsia="tr-TR"/>
        </w:rPr>
        <w:t>altı</w:t>
      </w:r>
      <w:proofErr w:type="gramEnd"/>
      <w:r>
        <w:rPr>
          <w:rFonts w:ascii="Times New Roman" w:eastAsia="Times New Roman" w:hAnsi="Times New Roman"/>
          <w:lang w:eastAsia="tr-TR"/>
        </w:rPr>
        <w:t xml:space="preserve"> tutan taşıma ücretlerinin </w:t>
      </w:r>
      <w:r>
        <w:rPr>
          <w:rFonts w:ascii="Times New Roman" w:hAnsi="Times New Roman"/>
          <w:lang w:eastAsia="tr-TR"/>
        </w:rPr>
        <w:t>17,50 TL.</w:t>
      </w:r>
      <w:r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lang w:eastAsia="tr-TR"/>
        </w:rPr>
        <w:t>olarak</w:t>
      </w:r>
      <w:proofErr w:type="gramEnd"/>
      <w:r>
        <w:rPr>
          <w:rFonts w:ascii="Times New Roman" w:eastAsia="Times New Roman" w:hAnsi="Times New Roman"/>
          <w:lang w:eastAsia="tr-TR"/>
        </w:rPr>
        <w:t xml:space="preserve"> alınmasına.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Taksi Fiyat Tarifelerinin araç içerisinde yolcunun görebileceği bir yere asılmalıdır.</w:t>
      </w:r>
    </w:p>
    <w:p w:rsidR="007F348D" w:rsidRDefault="007F348D" w:rsidP="007F348D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-  Taksilerde taksimetre açmak zorunludur.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Oy birliği ile kabul edildi.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DÖNEMİ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: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TARİHİ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: 04/03/2022                                                         </w:t>
      </w: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AYI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: MART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NUMARASI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  2022/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21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BİRLEŞİM/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OTURUM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:1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/ 1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BA4FDE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lang w:eastAsia="tr-TR"/>
        </w:rPr>
        <w:t xml:space="preserve">  Gündem gereği görüşmelere devam edildi.</w:t>
      </w:r>
    </w:p>
    <w:p w:rsidR="007F348D" w:rsidRPr="00BA4FDE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  <w:r w:rsidRPr="00BA4FDE">
        <w:rPr>
          <w:rFonts w:ascii="Times New Roman" w:eastAsia="Times New Roman" w:hAnsi="Times New Roman"/>
          <w:sz w:val="16"/>
          <w:szCs w:val="16"/>
          <w:lang w:eastAsia="tr-TR"/>
        </w:rPr>
        <w:t xml:space="preserve">                                                  </w:t>
      </w:r>
    </w:p>
    <w:p w:rsidR="007F348D" w:rsidRDefault="007F348D" w:rsidP="007F348D">
      <w:pPr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2– Gündemin bu maddesi, Yazı İşleri Müdürlüğünün, Encümen Üyeliği Seçimi hakkındaki 28.02.2022 tarihli ve 24 sayılı yazılarının görüşülmesini kapsadığından;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Meclis Başkanı Fatih KAVAK tarafından, 5393 sayılı Belediye Kanununun 33 üncü maddesinin (b) fıkrası, Belediye Meclisi Çalışma Yönetmeliğinin 20 inci maddesi gereğince, 01.04.2022 tarihinden itibaren 1 yıl süre ile görev yapmak üzere iki encümen üyesi seçilmesi ve seçimin Belediye Meclisi Çalışma Yönetmeliğinin 13 üncü maddesi gereğince gizli oyla yapılması gerektiği belirtilerek, mühürlü oy pusulaları üyelere dağıtıldı. </w:t>
      </w:r>
      <w:proofErr w:type="gramEnd"/>
      <w:r>
        <w:rPr>
          <w:rFonts w:ascii="Times New Roman" w:eastAsia="Times New Roman" w:hAnsi="Times New Roman"/>
          <w:lang w:eastAsia="tr-TR"/>
        </w:rPr>
        <w:t xml:space="preserve">Oy kullanma işlemi tamamlandıktan sonra başkan ve </w:t>
      </w:r>
      <w:proofErr w:type="gramStart"/>
      <w:r>
        <w:rPr>
          <w:rFonts w:ascii="Times New Roman" w:eastAsia="Times New Roman" w:hAnsi="Times New Roman"/>
          <w:lang w:eastAsia="tr-TR"/>
        </w:rPr>
        <w:t>katiplerce</w:t>
      </w:r>
      <w:proofErr w:type="gramEnd"/>
      <w:r>
        <w:rPr>
          <w:rFonts w:ascii="Times New Roman" w:eastAsia="Times New Roman" w:hAnsi="Times New Roman"/>
          <w:lang w:eastAsia="tr-TR"/>
        </w:rPr>
        <w:t xml:space="preserve"> oyların sayımına geçildi. Yapılan oy sayımı neticesinde; üyelerden </w:t>
      </w:r>
      <w:proofErr w:type="spellStart"/>
      <w:r>
        <w:rPr>
          <w:rFonts w:ascii="Times New Roman" w:eastAsia="Times New Roman" w:hAnsi="Times New Roman"/>
          <w:lang w:eastAsia="tr-TR"/>
        </w:rPr>
        <w:t>Alattin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ÖZKÖK ve Mustafa </w:t>
      </w:r>
      <w:proofErr w:type="spellStart"/>
      <w:r>
        <w:rPr>
          <w:rFonts w:ascii="Times New Roman" w:eastAsia="Times New Roman" w:hAnsi="Times New Roman"/>
          <w:lang w:eastAsia="tr-TR"/>
        </w:rPr>
        <w:t>BELEN’e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9’ar oy çıktığı görüldü. En çok oyu alan </w:t>
      </w:r>
      <w:proofErr w:type="spellStart"/>
      <w:r>
        <w:rPr>
          <w:rFonts w:ascii="Times New Roman" w:eastAsia="Times New Roman" w:hAnsi="Times New Roman"/>
          <w:lang w:eastAsia="tr-TR"/>
        </w:rPr>
        <w:t>Alattin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ÖZKÖK ve Mustafa BELEN oy birliği ile Encümen Üyeliği görevine seçildi.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(RESMİ MÜH-İMZA)                              (İMZA)                                          (İMZA)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Arial" w:eastAsia="Times New Roman" w:hAnsi="Arial"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Fatih KAVAK                          Engin SARIBÖCEK                       Hülya ARSLAN                      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MECLİS BAŞKANI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KATİP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KATİP</w:t>
      </w:r>
      <w:proofErr w:type="spellEnd"/>
    </w:p>
    <w:p w:rsidR="007F348D" w:rsidRDefault="007F348D" w:rsidP="007F348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774"/>
      </w:tblGrid>
      <w:tr w:rsidR="007F348D" w:rsidTr="007F348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D" w:rsidRDefault="007F348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noProof/>
                <w:sz w:val="52"/>
                <w:szCs w:val="52"/>
                <w:lang w:eastAsia="tr-TR"/>
              </w:rPr>
              <w:drawing>
                <wp:inline distT="0" distB="0" distL="0" distR="0" wp14:anchorId="68AA2C94" wp14:editId="55C7D6DA">
                  <wp:extent cx="457200" cy="457200"/>
                  <wp:effectExtent l="0" t="0" r="0" b="0"/>
                  <wp:docPr id="2" name="Resim 67" descr="sebenbelediy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ebenbelediy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D" w:rsidRDefault="007F348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F348D" w:rsidRDefault="007F34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tr-TR"/>
              </w:rPr>
              <w:t xml:space="preserve"> MECLİS KARAR ÖZETİ</w:t>
            </w:r>
          </w:p>
        </w:tc>
      </w:tr>
    </w:tbl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DÖNEMİ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: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TARİHİ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: 04/03/2022                                                         </w:t>
      </w: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AYI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: MART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NUMARASI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  2022/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22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BİRLEŞİM/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OTURUM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:1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/ 1</w:t>
      </w: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2"/>
          <w:szCs w:val="12"/>
          <w:lang w:eastAsia="tr-TR"/>
        </w:rPr>
      </w:pP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BELEDİYE MECLİSİNİ 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</w:t>
      </w:r>
      <w:r w:rsidR="00BA4FDE">
        <w:rPr>
          <w:rFonts w:ascii="Times New Roman" w:eastAsia="Times New Roman" w:hAnsi="Times New Roman"/>
          <w:b/>
          <w:sz w:val="24"/>
          <w:szCs w:val="24"/>
          <w:lang w:eastAsia="tr-TR"/>
        </w:rPr>
        <w:t>Ş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KİL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EDENLER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:Fatih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KAVAK,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Alattin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ÖZKÖK,  Hülya ARSLAN,  Hüseyin AYDIN,                                                    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Engin SARIBÖCEK, Mustafa BELEN,   Resmi İDE,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Zikrullah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KÜNER,  Nurullah KÜNER, Baykal DÖNMEZ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Gündem gereği görüşmelere devam edildi.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/>
          <w:sz w:val="16"/>
          <w:szCs w:val="16"/>
          <w:lang w:eastAsia="tr-TR"/>
        </w:rPr>
        <w:t xml:space="preserve">                                                 </w:t>
      </w:r>
    </w:p>
    <w:p w:rsidR="007F348D" w:rsidRDefault="007F348D" w:rsidP="007F348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3– Gündemin bu maddesi, Yazı İşleri Müdürlüğünün, Meclis Plan ve Bütçe Komisyonu kurulması hakkındaki 28.02.2022 tarihli ve 25 sayılı yazılarının görüşülmesini kapsadığından;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Meclis Başkanı, 5393 sayılı Belediye Kanununun 24 üncü ve Belediye Meclisi Çalışma Yönetmeliğinin 21 inci maddesi gereğince, 01.04.2022 tarihinden itibaren 1 yıl süre ile görev yapmak üzere Plan ve Bütçe Komisyonunun 4 kişiden oluşturulmasını, komisyonun siyasi parti grupları ve oranlama esasına göre, AK Parti’ den Hülya ARSLAN, Hüseyin AYDIN, </w:t>
      </w:r>
      <w:proofErr w:type="spellStart"/>
      <w:r>
        <w:rPr>
          <w:rFonts w:ascii="Times New Roman" w:eastAsia="Times New Roman" w:hAnsi="Times New Roman"/>
          <w:lang w:eastAsia="tr-TR"/>
        </w:rPr>
        <w:t>Zikrullah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KÜNER ve İYİ Parti’ den Nurullah KÜNER’ den oluşturulmasını teklif etti.  </w:t>
      </w:r>
      <w:proofErr w:type="gramEnd"/>
      <w:r>
        <w:rPr>
          <w:rFonts w:ascii="Times New Roman" w:eastAsia="Times New Roman" w:hAnsi="Times New Roman"/>
          <w:lang w:eastAsia="tr-TR"/>
        </w:rPr>
        <w:t xml:space="preserve">Teklif oya sunuldu. İşaretle (eli yukarı kaldırmak suretiyle) yapılan oylama sonucunda, teklif oy birliği ile kabul edildi.        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DÖNEMİ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: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TARİHİ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: 04/03/2022                                                         </w:t>
      </w: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AYI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: MART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NUMARASI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  2022/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23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BİRLEŞİM/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OTURUM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:1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/ 1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Gündem gereği görüşmelere devam edildi.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/>
          <w:sz w:val="16"/>
          <w:szCs w:val="16"/>
          <w:lang w:eastAsia="tr-TR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tr-TR"/>
        </w:rPr>
        <w:t xml:space="preserve">      </w:t>
      </w:r>
    </w:p>
    <w:p w:rsidR="007F348D" w:rsidRDefault="007F348D" w:rsidP="007F348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4– Gündemin bu maddesi, Yazı İşleri Müdürlüğünün, Meclis İmar Komisyonu kurulması hakkındaki 28.02.2022 tarihli ve 26 sayılı yazılarının görüşülmesini kapsadığından;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Meclis Başkanı, 5393 sayılı Belediye Kanununun 24 üncü ve Belediye Meclisi Çalışma Yönetmeliğinin 21 inci maddesi gereğince, 01.04.2022 tarihinden itibaren 1 yıl süre ile görev yapmak üzere Belediye İmar Komisyonunun 4 kişiden oluşturulmasını, komisyonun siyasi parti grupları ve oranlama esasına göre, AK Parti’den Resmi İDE, Engin SARIBÖCEK, </w:t>
      </w:r>
      <w:proofErr w:type="spellStart"/>
      <w:r>
        <w:rPr>
          <w:rFonts w:ascii="Times New Roman" w:eastAsia="Times New Roman" w:hAnsi="Times New Roman"/>
          <w:lang w:eastAsia="tr-TR"/>
        </w:rPr>
        <w:t>Zikrullah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KÜNER ve İYİ Parti’den Baykal DÖNMEZ’ den oluşturulmasını teklif etti. </w:t>
      </w:r>
      <w:proofErr w:type="gramEnd"/>
      <w:r>
        <w:rPr>
          <w:rFonts w:ascii="Times New Roman" w:eastAsia="Times New Roman" w:hAnsi="Times New Roman"/>
          <w:lang w:eastAsia="tr-TR"/>
        </w:rPr>
        <w:t>Teklif oya sunuldu. İşaretle (eli yukarı kaldırmak suretiyle) yapılan oylama sonucunda teklif oy birliği ile kabul edildi.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DÖNEMİ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: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TARİHİ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: 04/03/2022                                                         </w:t>
      </w:r>
    </w:p>
    <w:p w:rsidR="007F348D" w:rsidRDefault="007F348D" w:rsidP="007F348D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AYI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: MART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NUMARASI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:  2022/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24</w:t>
      </w: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BİRLEŞİM/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OTURUM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:1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/ 1</w:t>
      </w: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="Times New Roman" w:hAnsi="Times New Roman"/>
          <w:lang w:eastAsia="tr-TR"/>
        </w:rPr>
        <w:t xml:space="preserve">Gündem gereği görüşmelere devam edildi.                         </w:t>
      </w:r>
    </w:p>
    <w:p w:rsidR="007F348D" w:rsidRDefault="007F348D" w:rsidP="007F348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5– Gündemin bu maddesi, Yazı İşleri Müdürlüğünün, Meclis Çeşitli İşler Komisyonu kurulması hakkındaki 28.02.2022 tarihli ve 27 sayılı yazılarının görüşülmesini kapsadığından;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Meclis Başkanı, 5393 sayılı Belediye Kanununun 24 üncü ve Belediye Meclisi Çalışma Yönetmeliğinin 21 inci maddesi gereğince, 01.04.2022 tarihinden itibaren 1 yıl süre ile görev yapmak üzere Çeşitli İşler Komisyonunun 4 kişiden oluşturulmasını, siyasi parti grupları ve oranlama esasına göre, AK Parti’den Mustafa BELEN, Hüseyin AYDIN, Engin SARIBÖCEK ve İYİ Parti’ den Nurullah KÜNER’ den oluşturulmasını teklif etti. </w:t>
      </w:r>
      <w:proofErr w:type="gramEnd"/>
      <w:r>
        <w:rPr>
          <w:rFonts w:ascii="Times New Roman" w:eastAsia="Times New Roman" w:hAnsi="Times New Roman"/>
          <w:lang w:eastAsia="tr-TR"/>
        </w:rPr>
        <w:t xml:space="preserve">Teklif oya sunuldu. İşaretle (eli yukarı kaldırmak suretiyle) yapılan oylama sonucunda teklif oybirliği ile kabul edildi.       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Gündemde görüşülecek başka bir husus bulunmadığından, Başkan tarafından saat: 15.10’ da toplantıya son verildi.</w:t>
      </w: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7F348D" w:rsidRDefault="007F348D" w:rsidP="007F348D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(RESMİ MÜH-İMZA)                              (İMZA)                                          (İMZA)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Arial" w:eastAsia="Times New Roman" w:hAnsi="Arial"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Fatih KAVAK                          Engin SARIBÖCEK                       Hülya ARSLAN                         </w:t>
      </w:r>
    </w:p>
    <w:p w:rsidR="007F348D" w:rsidRDefault="007F348D" w:rsidP="007F348D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MECLİS BAŞKANI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KATİP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KATİP</w:t>
      </w:r>
      <w:proofErr w:type="spellEnd"/>
    </w:p>
    <w:p w:rsidR="00056C45" w:rsidRDefault="00056C45"/>
    <w:sectPr w:rsidR="00056C45" w:rsidSect="007F348D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8D"/>
    <w:rsid w:val="00056C45"/>
    <w:rsid w:val="007F348D"/>
    <w:rsid w:val="00B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464E"/>
  <w15:chartTrackingRefBased/>
  <w15:docId w15:val="{225F240B-C111-466D-986E-3BC22AC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8D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34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2022-03-09T11:06:00Z</dcterms:created>
  <dcterms:modified xsi:type="dcterms:W3CDTF">2022-03-09T11:17:00Z</dcterms:modified>
</cp:coreProperties>
</file>